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710" w:rsidRPr="00F24AAF" w:rsidRDefault="005C50A2" w:rsidP="005C50A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="00770710">
        <w:rPr>
          <w:rFonts w:ascii="Times New Roman" w:hAnsi="Times New Roman" w:cs="Times New Roman"/>
          <w:b/>
          <w:sz w:val="28"/>
        </w:rPr>
        <w:t>Те</w:t>
      </w:r>
      <w:r w:rsidR="0013427A">
        <w:rPr>
          <w:rFonts w:ascii="Times New Roman" w:hAnsi="Times New Roman" w:cs="Times New Roman"/>
          <w:b/>
          <w:sz w:val="28"/>
        </w:rPr>
        <w:t xml:space="preserve">хнологическая карта по биологии </w:t>
      </w:r>
      <w:r w:rsidR="00EB4DDE">
        <w:rPr>
          <w:rFonts w:ascii="Times New Roman" w:hAnsi="Times New Roman" w:cs="Times New Roman"/>
          <w:b/>
          <w:sz w:val="28"/>
        </w:rPr>
        <w:t xml:space="preserve"> с 06.04</w:t>
      </w:r>
      <w:r w:rsidR="00770710" w:rsidRPr="00F24AAF">
        <w:rPr>
          <w:rFonts w:ascii="Times New Roman" w:hAnsi="Times New Roman" w:cs="Times New Roman"/>
          <w:b/>
          <w:sz w:val="28"/>
        </w:rPr>
        <w:t>. по 12.04.2020 года</w:t>
      </w:r>
      <w:r w:rsidR="0013427A">
        <w:rPr>
          <w:rFonts w:ascii="Times New Roman" w:hAnsi="Times New Roman" w:cs="Times New Roman"/>
          <w:b/>
          <w:sz w:val="28"/>
        </w:rPr>
        <w:t xml:space="preserve">,10 класс, учитель – </w:t>
      </w:r>
      <w:proofErr w:type="spellStart"/>
      <w:r w:rsidR="0013427A">
        <w:rPr>
          <w:rFonts w:ascii="Times New Roman" w:hAnsi="Times New Roman" w:cs="Times New Roman"/>
          <w:b/>
          <w:sz w:val="28"/>
        </w:rPr>
        <w:t>Дзех</w:t>
      </w:r>
      <w:proofErr w:type="spellEnd"/>
      <w:r w:rsidR="0013427A">
        <w:rPr>
          <w:rFonts w:ascii="Times New Roman" w:hAnsi="Times New Roman" w:cs="Times New Roman"/>
          <w:b/>
          <w:sz w:val="28"/>
        </w:rPr>
        <w:t xml:space="preserve"> А.А.</w:t>
      </w:r>
    </w:p>
    <w:p w:rsidR="00770710" w:rsidRDefault="00770710" w:rsidP="00770710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770710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70710" w:rsidTr="0014014A">
        <w:trPr>
          <w:trHeight w:val="381"/>
        </w:trPr>
        <w:tc>
          <w:tcPr>
            <w:tcW w:w="71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70710" w:rsidRPr="00F24AAF" w:rsidRDefault="00A5260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770710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70710" w:rsidTr="00EB4DDE">
        <w:trPr>
          <w:trHeight w:val="381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770710" w:rsidRPr="00F24AAF" w:rsidRDefault="0013427A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770710" w:rsidRPr="00F24AAF" w:rsidRDefault="00EB4DDE" w:rsidP="00EB4DD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770710" w:rsidRPr="00F24AAF" w:rsidRDefault="00770710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70710" w:rsidRPr="00F24AAF" w:rsidRDefault="00EB4DDE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</w:t>
            </w:r>
            <w:r w:rsidR="00770710">
              <w:rPr>
                <w:rFonts w:ascii="Times New Roman" w:hAnsi="Times New Roman" w:cs="Times New Roman"/>
              </w:rPr>
              <w:t>.2020</w:t>
            </w:r>
          </w:p>
        </w:tc>
        <w:tc>
          <w:tcPr>
            <w:tcW w:w="3118" w:type="dxa"/>
          </w:tcPr>
          <w:p w:rsidR="00770710" w:rsidRPr="00F24AAF" w:rsidRDefault="00A52609" w:rsidP="00A5260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Закономерности наследования. Первый и второй законы Г.Менделя. Гипотеза чистоты гамет.</w:t>
            </w:r>
          </w:p>
        </w:tc>
        <w:tc>
          <w:tcPr>
            <w:tcW w:w="1587" w:type="dxa"/>
            <w:vAlign w:val="center"/>
          </w:tcPr>
          <w:p w:rsidR="00770710" w:rsidRPr="00F24AAF" w:rsidRDefault="006807B9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П.18-19,  термины, законы  и обозначения выучить. В.4(с.47),1-2(стр.49)-письменно.</w:t>
            </w:r>
          </w:p>
        </w:tc>
        <w:tc>
          <w:tcPr>
            <w:tcW w:w="1954" w:type="dxa"/>
            <w:vAlign w:val="center"/>
          </w:tcPr>
          <w:p w:rsidR="00770710" w:rsidRPr="00F24AAF" w:rsidRDefault="0067221F" w:rsidP="004F243F">
            <w:pPr>
              <w:ind w:firstLine="0"/>
              <w:rPr>
                <w:rFonts w:ascii="Times New Roman" w:hAnsi="Times New Roman" w:cs="Times New Roman"/>
              </w:rPr>
            </w:pPr>
            <w:r>
              <w:t xml:space="preserve"> </w:t>
            </w:r>
            <w:hyperlink r:id="rId4" w:history="1">
              <w:r w:rsidR="00F839A5" w:rsidRPr="00634F46">
                <w:rPr>
                  <w:rStyle w:val="a4"/>
                </w:rPr>
                <w:t>https://pptcloud.ru/biologiya/1-i-2-zakony-mendelya-92223</w:t>
              </w:r>
            </w:hyperlink>
            <w:r w:rsidR="00F839A5">
              <w:t xml:space="preserve"> </w:t>
            </w:r>
          </w:p>
        </w:tc>
        <w:tc>
          <w:tcPr>
            <w:tcW w:w="1921" w:type="dxa"/>
            <w:vAlign w:val="center"/>
          </w:tcPr>
          <w:p w:rsidR="00770710" w:rsidRPr="00F24AAF" w:rsidRDefault="00851A2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162" w:type="dxa"/>
            <w:vAlign w:val="center"/>
          </w:tcPr>
          <w:p w:rsidR="00770710" w:rsidRPr="00F24AAF" w:rsidRDefault="00851A27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тетради</w:t>
            </w:r>
          </w:p>
        </w:tc>
        <w:tc>
          <w:tcPr>
            <w:tcW w:w="1109" w:type="dxa"/>
            <w:vAlign w:val="center"/>
          </w:tcPr>
          <w:p w:rsidR="00770710" w:rsidRPr="00F24AAF" w:rsidRDefault="00C35B13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851A2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661" w:type="dxa"/>
          </w:tcPr>
          <w:p w:rsidR="00770710" w:rsidRDefault="00EB4DDE" w:rsidP="00770710">
            <w:pPr>
              <w:ind w:firstLine="0"/>
              <w:jc w:val="left"/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770710" w:rsidRDefault="00770710" w:rsidP="00770710">
      <w:pPr>
        <w:rPr>
          <w:rFonts w:ascii="Times New Roman" w:hAnsi="Times New Roman" w:cs="Times New Roman"/>
          <w:sz w:val="28"/>
        </w:rPr>
      </w:pPr>
    </w:p>
    <w:p w:rsidR="00432F9B" w:rsidRDefault="00432F9B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Default="006822E5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Pr="006822E5" w:rsidRDefault="006822E5" w:rsidP="006822E5">
      <w:pPr>
        <w:rPr>
          <w:rFonts w:ascii="Times New Roman" w:hAnsi="Times New Roman" w:cs="Times New Roman"/>
          <w:sz w:val="28"/>
        </w:rPr>
      </w:pPr>
    </w:p>
    <w:p w:rsidR="006822E5" w:rsidRDefault="006822E5" w:rsidP="006822E5">
      <w:pPr>
        <w:rPr>
          <w:rFonts w:ascii="Times New Roman" w:hAnsi="Times New Roman" w:cs="Times New Roman"/>
          <w:sz w:val="28"/>
        </w:rPr>
      </w:pPr>
    </w:p>
    <w:sectPr w:rsidR="006822E5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C79F0"/>
    <w:rsid w:val="0013427A"/>
    <w:rsid w:val="001644AB"/>
    <w:rsid w:val="00184BB4"/>
    <w:rsid w:val="0026382F"/>
    <w:rsid w:val="00406543"/>
    <w:rsid w:val="00432F9B"/>
    <w:rsid w:val="004F243F"/>
    <w:rsid w:val="00501D9A"/>
    <w:rsid w:val="005C50A2"/>
    <w:rsid w:val="005D7E45"/>
    <w:rsid w:val="006011F0"/>
    <w:rsid w:val="0062738F"/>
    <w:rsid w:val="006435C2"/>
    <w:rsid w:val="0067221F"/>
    <w:rsid w:val="006807B9"/>
    <w:rsid w:val="006822E5"/>
    <w:rsid w:val="006B752B"/>
    <w:rsid w:val="006C6449"/>
    <w:rsid w:val="00770710"/>
    <w:rsid w:val="00791E26"/>
    <w:rsid w:val="007D5D32"/>
    <w:rsid w:val="00824D83"/>
    <w:rsid w:val="00851A27"/>
    <w:rsid w:val="008A27DF"/>
    <w:rsid w:val="008D7DDA"/>
    <w:rsid w:val="009831AE"/>
    <w:rsid w:val="00A23439"/>
    <w:rsid w:val="00A52609"/>
    <w:rsid w:val="00AB0A3C"/>
    <w:rsid w:val="00BD788D"/>
    <w:rsid w:val="00C25186"/>
    <w:rsid w:val="00C35B13"/>
    <w:rsid w:val="00C72423"/>
    <w:rsid w:val="00D0306F"/>
    <w:rsid w:val="00D205B5"/>
    <w:rsid w:val="00D33743"/>
    <w:rsid w:val="00DB6919"/>
    <w:rsid w:val="00E35CB3"/>
    <w:rsid w:val="00EB4DDE"/>
    <w:rsid w:val="00F24AAF"/>
    <w:rsid w:val="00F4778E"/>
    <w:rsid w:val="00F55CE0"/>
    <w:rsid w:val="00F83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22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ptcloud.ru/biologiya/1-i-2-zakony-mendelya-92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26</cp:revision>
  <dcterms:created xsi:type="dcterms:W3CDTF">2020-03-24T14:21:00Z</dcterms:created>
  <dcterms:modified xsi:type="dcterms:W3CDTF">2020-04-02T06:43:00Z</dcterms:modified>
</cp:coreProperties>
</file>